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77FC03A4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2B0A31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33A766E8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B16CC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6B16CC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B16CC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6B16CC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C170BC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B13020A" w14:textId="77777777" w:rsidR="0061214D" w:rsidRPr="00EA2F9F" w:rsidRDefault="006B16C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6B16C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5316729B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6B16CC">
        <w:rPr>
          <w:rFonts w:ascii="ＭＳ 明朝" w:hAnsi="ＭＳ 明朝" w:hint="eastAsia"/>
          <w:b/>
          <w:sz w:val="24"/>
          <w:szCs w:val="24"/>
        </w:rPr>
        <w:t>ストレスチェック実施に係る補助業務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88E16FC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2D4C"/>
    <w:rsid w:val="00267CCB"/>
    <w:rsid w:val="002B0A3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16CC"/>
    <w:rsid w:val="006D7153"/>
    <w:rsid w:val="006F03F0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170BC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2021-02-05T04:40:00Z</dcterms:created>
  <dcterms:modified xsi:type="dcterms:W3CDTF">2025-09-30T06:18:00Z</dcterms:modified>
</cp:coreProperties>
</file>